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360" w:rsidRPr="00B44360" w:rsidRDefault="00B44360" w:rsidP="00B443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360">
        <w:rPr>
          <w:rFonts w:ascii="Times New Roman" w:hAnsi="Times New Roman" w:cs="Times New Roman"/>
          <w:b/>
          <w:sz w:val="28"/>
          <w:szCs w:val="28"/>
        </w:rPr>
        <w:t>СОГЛАШЕНИЕ О КОНФИДЕНЦИАЛЬНОСТИ</w:t>
      </w:r>
    </w:p>
    <w:p w:rsidR="00B44360" w:rsidRDefault="00B44360" w:rsidP="00B443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360" w:rsidRPr="00B44360" w:rsidRDefault="00B44360" w:rsidP="00B443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44360" w:rsidRPr="009437CD" w:rsidRDefault="00B44360" w:rsidP="009437C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CD">
        <w:rPr>
          <w:rFonts w:ascii="Times New Roman" w:hAnsi="Times New Roman" w:cs="Times New Roman"/>
          <w:sz w:val="28"/>
          <w:szCs w:val="28"/>
        </w:rPr>
        <w:t xml:space="preserve">г. Волгоград                                     </w:t>
      </w:r>
      <w:r w:rsidRPr="009437CD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proofErr w:type="gramStart"/>
      <w:r w:rsidRPr="009437C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9437CD">
        <w:rPr>
          <w:rFonts w:ascii="Times New Roman" w:hAnsi="Times New Roman" w:cs="Times New Roman"/>
          <w:sz w:val="28"/>
          <w:szCs w:val="28"/>
        </w:rPr>
        <w:t>___»________ 20___ г.</w:t>
      </w:r>
    </w:p>
    <w:p w:rsidR="00B44360" w:rsidRPr="009437CD" w:rsidRDefault="00B44360" w:rsidP="009437C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4360" w:rsidRDefault="00B44360" w:rsidP="0054446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7CD">
        <w:rPr>
          <w:rFonts w:ascii="Times New Roman" w:hAnsi="Times New Roman" w:cs="Times New Roman"/>
          <w:sz w:val="28"/>
          <w:szCs w:val="28"/>
        </w:rPr>
        <w:t xml:space="preserve">   </w:t>
      </w:r>
      <w:r w:rsidR="009218D8">
        <w:rPr>
          <w:rFonts w:ascii="Times New Roman" w:hAnsi="Times New Roman" w:cs="Times New Roman"/>
          <w:sz w:val="28"/>
          <w:szCs w:val="28"/>
        </w:rPr>
        <w:tab/>
      </w:r>
      <w:r w:rsidRPr="009437CD">
        <w:rPr>
          <w:rFonts w:ascii="Times New Roman" w:hAnsi="Times New Roman" w:cs="Times New Roman"/>
          <w:sz w:val="28"/>
          <w:szCs w:val="28"/>
        </w:rPr>
        <w:t xml:space="preserve"> ОАО «Волгограднефтемаш»</w:t>
      </w:r>
      <w:r w:rsidR="000229E6" w:rsidRPr="009437CD">
        <w:rPr>
          <w:rFonts w:ascii="Times New Roman" w:hAnsi="Times New Roman" w:cs="Times New Roman"/>
          <w:sz w:val="28"/>
          <w:szCs w:val="28"/>
        </w:rPr>
        <w:t xml:space="preserve">, </w:t>
      </w:r>
      <w:r w:rsidR="00990417">
        <w:rPr>
          <w:rFonts w:ascii="Times New Roman" w:hAnsi="Times New Roman" w:cs="Times New Roman"/>
          <w:sz w:val="28"/>
          <w:szCs w:val="28"/>
        </w:rPr>
        <w:t xml:space="preserve"> </w:t>
      </w:r>
      <w:r w:rsidR="000229E6" w:rsidRPr="009437CD">
        <w:rPr>
          <w:rFonts w:ascii="Times New Roman" w:hAnsi="Times New Roman" w:cs="Times New Roman"/>
          <w:sz w:val="28"/>
          <w:szCs w:val="28"/>
        </w:rPr>
        <w:t>именуемое в дальнейшем «Раскрывающая сторона»</w:t>
      </w:r>
      <w:r w:rsidRPr="009437CD">
        <w:rPr>
          <w:rFonts w:ascii="Times New Roman" w:hAnsi="Times New Roman" w:cs="Times New Roman"/>
          <w:sz w:val="28"/>
          <w:szCs w:val="28"/>
        </w:rPr>
        <w:t xml:space="preserve">, </w:t>
      </w:r>
      <w:r w:rsidR="000229E6" w:rsidRPr="009437CD">
        <w:rPr>
          <w:rFonts w:ascii="Times New Roman" w:hAnsi="Times New Roman" w:cs="Times New Roman"/>
          <w:sz w:val="28"/>
          <w:szCs w:val="28"/>
        </w:rPr>
        <w:t xml:space="preserve">в лице Генерального директора </w:t>
      </w:r>
      <w:r w:rsidR="00B81232">
        <w:rPr>
          <w:rFonts w:ascii="Times New Roman" w:hAnsi="Times New Roman" w:cs="Times New Roman"/>
          <w:sz w:val="28"/>
          <w:szCs w:val="28"/>
        </w:rPr>
        <w:t>Гутмана Вячеслава Владимировича</w:t>
      </w:r>
      <w:r w:rsidR="000229E6" w:rsidRPr="00690909">
        <w:rPr>
          <w:rFonts w:ascii="Times New Roman" w:hAnsi="Times New Roman" w:cs="Times New Roman"/>
          <w:sz w:val="28"/>
          <w:szCs w:val="28"/>
        </w:rPr>
        <w:t>, действующего</w:t>
      </w:r>
      <w:r w:rsidR="000229E6" w:rsidRPr="009437CD">
        <w:rPr>
          <w:rFonts w:ascii="Times New Roman" w:hAnsi="Times New Roman" w:cs="Times New Roman"/>
          <w:sz w:val="28"/>
          <w:szCs w:val="28"/>
        </w:rPr>
        <w:t xml:space="preserve"> на основании Устава, </w:t>
      </w:r>
      <w:r w:rsidRPr="009437CD">
        <w:rPr>
          <w:rFonts w:ascii="Times New Roman" w:hAnsi="Times New Roman" w:cs="Times New Roman"/>
          <w:sz w:val="28"/>
          <w:szCs w:val="28"/>
        </w:rPr>
        <w:t>с одной сторон</w:t>
      </w:r>
      <w:r w:rsidR="000229E6" w:rsidRPr="009437CD">
        <w:rPr>
          <w:rFonts w:ascii="Times New Roman" w:hAnsi="Times New Roman" w:cs="Times New Roman"/>
          <w:sz w:val="28"/>
          <w:szCs w:val="28"/>
        </w:rPr>
        <w:t>ы, и _____________________</w:t>
      </w:r>
      <w:r w:rsidR="009218D8">
        <w:rPr>
          <w:rFonts w:ascii="Times New Roman" w:hAnsi="Times New Roman" w:cs="Times New Roman"/>
          <w:sz w:val="28"/>
          <w:szCs w:val="28"/>
        </w:rPr>
        <w:t>___________________</w:t>
      </w:r>
      <w:r w:rsidR="000229E6" w:rsidRPr="009437CD">
        <w:rPr>
          <w:rFonts w:ascii="Times New Roman" w:hAnsi="Times New Roman" w:cs="Times New Roman"/>
          <w:sz w:val="28"/>
          <w:szCs w:val="28"/>
        </w:rPr>
        <w:t>__</w:t>
      </w:r>
      <w:r w:rsidRPr="009437CD">
        <w:rPr>
          <w:rFonts w:ascii="Times New Roman" w:hAnsi="Times New Roman" w:cs="Times New Roman"/>
          <w:sz w:val="28"/>
          <w:szCs w:val="28"/>
        </w:rPr>
        <w:t>_</w:t>
      </w:r>
      <w:r w:rsidR="000229E6" w:rsidRPr="009437CD">
        <w:rPr>
          <w:rFonts w:ascii="Times New Roman" w:hAnsi="Times New Roman" w:cs="Times New Roman"/>
          <w:sz w:val="28"/>
          <w:szCs w:val="28"/>
        </w:rPr>
        <w:t>, именуемый</w:t>
      </w:r>
      <w:r w:rsidR="00544462">
        <w:rPr>
          <w:rFonts w:ascii="Times New Roman" w:hAnsi="Times New Roman" w:cs="Times New Roman"/>
          <w:sz w:val="28"/>
          <w:szCs w:val="28"/>
        </w:rPr>
        <w:t xml:space="preserve"> </w:t>
      </w:r>
      <w:r w:rsidR="000229E6" w:rsidRPr="009437CD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0229E6" w:rsidRPr="009437C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229E6" w:rsidRPr="009437CD">
        <w:rPr>
          <w:rFonts w:ascii="Times New Roman" w:hAnsi="Times New Roman" w:cs="Times New Roman"/>
          <w:sz w:val="28"/>
          <w:szCs w:val="28"/>
        </w:rPr>
        <w:t>) в дальнейшем «Получающая сторона»,</w:t>
      </w:r>
      <w:r w:rsidRPr="009437CD">
        <w:rPr>
          <w:rFonts w:ascii="Times New Roman" w:hAnsi="Times New Roman" w:cs="Times New Roman"/>
          <w:sz w:val="28"/>
          <w:szCs w:val="28"/>
        </w:rPr>
        <w:t xml:space="preserve">   в лице </w:t>
      </w:r>
      <w:r w:rsidR="000229E6" w:rsidRPr="009437CD">
        <w:rPr>
          <w:rFonts w:ascii="Times New Roman" w:hAnsi="Times New Roman" w:cs="Times New Roman"/>
          <w:sz w:val="28"/>
          <w:szCs w:val="28"/>
        </w:rPr>
        <w:t xml:space="preserve"> </w:t>
      </w:r>
      <w:r w:rsidR="00544462">
        <w:rPr>
          <w:rFonts w:ascii="Times New Roman" w:hAnsi="Times New Roman" w:cs="Times New Roman"/>
          <w:sz w:val="28"/>
          <w:szCs w:val="28"/>
        </w:rPr>
        <w:t>___________________</w:t>
      </w:r>
      <w:r w:rsidRPr="009437CD">
        <w:rPr>
          <w:rFonts w:ascii="Times New Roman" w:hAnsi="Times New Roman" w:cs="Times New Roman"/>
          <w:sz w:val="28"/>
          <w:szCs w:val="28"/>
        </w:rPr>
        <w:t>, действующего на основании</w:t>
      </w:r>
      <w:r w:rsidR="00544462">
        <w:rPr>
          <w:rFonts w:ascii="Times New Roman" w:hAnsi="Times New Roman" w:cs="Times New Roman"/>
          <w:sz w:val="28"/>
          <w:szCs w:val="28"/>
        </w:rPr>
        <w:t xml:space="preserve"> ______</w:t>
      </w:r>
      <w:r w:rsidR="00E348B8">
        <w:rPr>
          <w:rFonts w:ascii="Times New Roman" w:hAnsi="Times New Roman" w:cs="Times New Roman"/>
          <w:sz w:val="28"/>
          <w:szCs w:val="28"/>
        </w:rPr>
        <w:t>__________________</w:t>
      </w:r>
      <w:r w:rsidR="00544462">
        <w:rPr>
          <w:rFonts w:ascii="Times New Roman" w:hAnsi="Times New Roman" w:cs="Times New Roman"/>
          <w:sz w:val="28"/>
          <w:szCs w:val="28"/>
        </w:rPr>
        <w:t xml:space="preserve">___, </w:t>
      </w:r>
      <w:r w:rsidR="009218D8">
        <w:rPr>
          <w:rFonts w:ascii="Times New Roman" w:hAnsi="Times New Roman" w:cs="Times New Roman"/>
          <w:sz w:val="28"/>
          <w:szCs w:val="28"/>
        </w:rPr>
        <w:t xml:space="preserve"> </w:t>
      </w:r>
      <w:r w:rsidR="00990417">
        <w:rPr>
          <w:rFonts w:ascii="Times New Roman" w:hAnsi="Times New Roman" w:cs="Times New Roman"/>
          <w:sz w:val="28"/>
          <w:szCs w:val="28"/>
        </w:rPr>
        <w:t>с другой стороны, а вместе именуемые</w:t>
      </w:r>
      <w:r w:rsidR="000229E6" w:rsidRPr="009437CD">
        <w:rPr>
          <w:rFonts w:ascii="Times New Roman" w:hAnsi="Times New Roman" w:cs="Times New Roman"/>
          <w:sz w:val="28"/>
          <w:szCs w:val="28"/>
        </w:rPr>
        <w:t xml:space="preserve"> «Стороны», </w:t>
      </w:r>
      <w:r w:rsidR="00990417">
        <w:rPr>
          <w:rFonts w:ascii="Times New Roman" w:hAnsi="Times New Roman" w:cs="Times New Roman"/>
          <w:sz w:val="28"/>
          <w:szCs w:val="28"/>
        </w:rPr>
        <w:t xml:space="preserve">руководствуясь принципами соблюдения условий гарантированной защиты </w:t>
      </w:r>
      <w:r w:rsidR="00990417" w:rsidRPr="009437CD">
        <w:rPr>
          <w:rFonts w:ascii="Times New Roman" w:hAnsi="Times New Roman" w:cs="Times New Roman"/>
          <w:sz w:val="28"/>
          <w:szCs w:val="28"/>
        </w:rPr>
        <w:t>конфиденциальной информации</w:t>
      </w:r>
      <w:r w:rsidR="00990417">
        <w:rPr>
          <w:rFonts w:ascii="Times New Roman" w:hAnsi="Times New Roman" w:cs="Times New Roman"/>
          <w:sz w:val="28"/>
          <w:szCs w:val="28"/>
        </w:rPr>
        <w:t xml:space="preserve"> и интересов </w:t>
      </w:r>
      <w:r w:rsidR="00990417" w:rsidRPr="009437CD">
        <w:rPr>
          <w:rFonts w:ascii="Times New Roman" w:hAnsi="Times New Roman" w:cs="Times New Roman"/>
          <w:sz w:val="28"/>
          <w:szCs w:val="28"/>
        </w:rPr>
        <w:t>ОАО «Волгограднефтемаш»</w:t>
      </w:r>
      <w:r w:rsidR="00990417">
        <w:rPr>
          <w:rFonts w:ascii="Times New Roman" w:hAnsi="Times New Roman" w:cs="Times New Roman"/>
          <w:sz w:val="28"/>
          <w:szCs w:val="28"/>
        </w:rPr>
        <w:t xml:space="preserve">, стремясь не допускать разглашения  </w:t>
      </w:r>
      <w:r w:rsidR="00990417" w:rsidRPr="009437CD">
        <w:rPr>
          <w:rFonts w:ascii="Times New Roman" w:hAnsi="Times New Roman" w:cs="Times New Roman"/>
          <w:sz w:val="28"/>
          <w:szCs w:val="28"/>
        </w:rPr>
        <w:t>конфиденциальной информации</w:t>
      </w:r>
      <w:r w:rsidR="00990417">
        <w:rPr>
          <w:rFonts w:ascii="Times New Roman" w:hAnsi="Times New Roman" w:cs="Times New Roman"/>
          <w:sz w:val="28"/>
          <w:szCs w:val="28"/>
        </w:rPr>
        <w:t xml:space="preserve"> третьим лицам и осознавая в случае ее незаконного разглашения наступления уголовно-правовых последствий, предусмотренных ст.183 УК РФ, </w:t>
      </w:r>
      <w:r w:rsidR="000229E6" w:rsidRPr="009437CD">
        <w:rPr>
          <w:rFonts w:ascii="Times New Roman" w:hAnsi="Times New Roman" w:cs="Times New Roman"/>
          <w:sz w:val="28"/>
          <w:szCs w:val="28"/>
        </w:rPr>
        <w:t>заключили настоящее</w:t>
      </w:r>
      <w:r w:rsidRPr="009437CD">
        <w:rPr>
          <w:rFonts w:ascii="Times New Roman" w:hAnsi="Times New Roman" w:cs="Times New Roman"/>
          <w:sz w:val="28"/>
          <w:szCs w:val="28"/>
        </w:rPr>
        <w:t xml:space="preserve">  Соглашение о нижеследующем:</w:t>
      </w:r>
    </w:p>
    <w:p w:rsidR="00B44360" w:rsidRDefault="000229E6" w:rsidP="00990417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37CD">
        <w:rPr>
          <w:rFonts w:ascii="Times New Roman" w:hAnsi="Times New Roman" w:cs="Times New Roman"/>
          <w:sz w:val="28"/>
          <w:szCs w:val="28"/>
        </w:rPr>
        <w:tab/>
      </w:r>
      <w:r w:rsidR="004F4670">
        <w:rPr>
          <w:rFonts w:ascii="Times New Roman" w:hAnsi="Times New Roman" w:cs="Times New Roman"/>
          <w:sz w:val="28"/>
          <w:szCs w:val="28"/>
        </w:rPr>
        <w:t>Настоящее С</w:t>
      </w:r>
      <w:r w:rsidRPr="009437CD">
        <w:rPr>
          <w:rFonts w:ascii="Times New Roman" w:hAnsi="Times New Roman" w:cs="Times New Roman"/>
          <w:sz w:val="28"/>
          <w:szCs w:val="28"/>
        </w:rPr>
        <w:t xml:space="preserve">оглашение регулирует отношения между </w:t>
      </w:r>
      <w:r w:rsidR="00D5562A" w:rsidRPr="009437CD">
        <w:rPr>
          <w:rFonts w:ascii="Times New Roman" w:hAnsi="Times New Roman" w:cs="Times New Roman"/>
          <w:sz w:val="28"/>
          <w:szCs w:val="28"/>
        </w:rPr>
        <w:t>Сторонами по передаче, использованию и хранению конфиденциально</w:t>
      </w:r>
      <w:r w:rsidR="006627AF" w:rsidRPr="009437CD">
        <w:rPr>
          <w:rFonts w:ascii="Times New Roman" w:hAnsi="Times New Roman" w:cs="Times New Roman"/>
          <w:sz w:val="28"/>
          <w:szCs w:val="28"/>
        </w:rPr>
        <w:t>й</w:t>
      </w:r>
      <w:r w:rsidR="00D5562A" w:rsidRPr="009437CD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ED6608" w:rsidRPr="009437CD">
        <w:rPr>
          <w:rFonts w:ascii="Times New Roman" w:hAnsi="Times New Roman" w:cs="Times New Roman"/>
          <w:sz w:val="28"/>
          <w:szCs w:val="28"/>
        </w:rPr>
        <w:t xml:space="preserve">, предоставляемой акционерам </w:t>
      </w:r>
      <w:r w:rsidR="00ED6608" w:rsidRPr="009437CD">
        <w:rPr>
          <w:rFonts w:ascii="Times New Roman" w:hAnsi="Times New Roman" w:cs="Times New Roman"/>
          <w:bCs/>
          <w:sz w:val="28"/>
          <w:szCs w:val="28"/>
        </w:rPr>
        <w:t>ОАО «Волгограднефтемаш» в целях реализации прав акционера на доступ к документам ОАО «Волгограднефтемаш» в порядке, установленном Федеральным законом от 26.12.1995 №208-ФЗ «Об акционерных обществах».</w:t>
      </w:r>
    </w:p>
    <w:p w:rsidR="004F4670" w:rsidRPr="009437CD" w:rsidRDefault="004F4670" w:rsidP="00990417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Условия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437CD">
        <w:rPr>
          <w:rFonts w:ascii="Times New Roman" w:hAnsi="Times New Roman" w:cs="Times New Roman"/>
          <w:sz w:val="28"/>
          <w:szCs w:val="28"/>
        </w:rPr>
        <w:t>астояще</w:t>
      </w:r>
      <w:r>
        <w:rPr>
          <w:rFonts w:ascii="Times New Roman" w:hAnsi="Times New Roman" w:cs="Times New Roman"/>
          <w:sz w:val="28"/>
          <w:szCs w:val="28"/>
        </w:rPr>
        <w:t xml:space="preserve">го Соглашения </w:t>
      </w:r>
      <w:r w:rsidR="002A637B">
        <w:rPr>
          <w:rFonts w:ascii="Times New Roman" w:hAnsi="Times New Roman" w:cs="Times New Roman"/>
          <w:sz w:val="28"/>
          <w:szCs w:val="28"/>
        </w:rPr>
        <w:t xml:space="preserve">не распространяются на сведения, отнесенные в установленном действующим законодательством Российской Федерации порядке к государственной </w:t>
      </w:r>
      <w:proofErr w:type="gramStart"/>
      <w:r w:rsidR="002A637B">
        <w:rPr>
          <w:rFonts w:ascii="Times New Roman" w:hAnsi="Times New Roman" w:cs="Times New Roman"/>
          <w:sz w:val="28"/>
          <w:szCs w:val="28"/>
        </w:rPr>
        <w:t>тайне ,</w:t>
      </w:r>
      <w:proofErr w:type="gramEnd"/>
      <w:r w:rsidR="002A637B">
        <w:rPr>
          <w:rFonts w:ascii="Times New Roman" w:hAnsi="Times New Roman" w:cs="Times New Roman"/>
          <w:sz w:val="28"/>
          <w:szCs w:val="28"/>
        </w:rPr>
        <w:t xml:space="preserve"> в отношении которой применяются положения законодательства Российской Федерации о государственной тайне.</w:t>
      </w:r>
    </w:p>
    <w:p w:rsidR="00ED6608" w:rsidRPr="009437CD" w:rsidRDefault="00ED6608" w:rsidP="009437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4360" w:rsidRPr="009437CD" w:rsidRDefault="00B44360" w:rsidP="009437CD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7CD">
        <w:rPr>
          <w:rFonts w:ascii="Times New Roman" w:hAnsi="Times New Roman" w:cs="Times New Roman"/>
          <w:b/>
          <w:sz w:val="28"/>
          <w:szCs w:val="28"/>
        </w:rPr>
        <w:t>1. Термины, употребляемые в Соглашении:</w:t>
      </w:r>
    </w:p>
    <w:p w:rsidR="003409CD" w:rsidRDefault="00B44360" w:rsidP="003409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360">
        <w:rPr>
          <w:rFonts w:ascii="Times New Roman" w:hAnsi="Times New Roman" w:cs="Times New Roman"/>
          <w:sz w:val="28"/>
          <w:szCs w:val="28"/>
        </w:rPr>
        <w:t xml:space="preserve">1.1. </w:t>
      </w:r>
      <w:r w:rsidR="006627AF" w:rsidRPr="006627AF">
        <w:rPr>
          <w:rFonts w:ascii="Times New Roman" w:hAnsi="Times New Roman" w:cs="Times New Roman"/>
          <w:bCs/>
          <w:sz w:val="28"/>
          <w:szCs w:val="28"/>
        </w:rPr>
        <w:t>Раскрывающая сторона</w:t>
      </w:r>
      <w:r w:rsidR="006627A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6627AF" w:rsidRPr="00ED6608">
        <w:rPr>
          <w:rFonts w:ascii="Times New Roman" w:hAnsi="Times New Roman" w:cs="Times New Roman"/>
          <w:bCs/>
          <w:sz w:val="28"/>
          <w:szCs w:val="28"/>
        </w:rPr>
        <w:t>ОАО «Волгограднефтемаш»</w:t>
      </w:r>
      <w:r w:rsidR="0052283C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6627AF">
        <w:rPr>
          <w:rFonts w:ascii="Times New Roman" w:hAnsi="Times New Roman" w:cs="Times New Roman"/>
          <w:bCs/>
          <w:sz w:val="28"/>
          <w:szCs w:val="28"/>
        </w:rPr>
        <w:t xml:space="preserve"> сторона Соглашения, передающая </w:t>
      </w:r>
      <w:r w:rsidR="006627AF">
        <w:rPr>
          <w:rFonts w:ascii="Times New Roman" w:hAnsi="Times New Roman" w:cs="Times New Roman"/>
          <w:sz w:val="28"/>
          <w:szCs w:val="28"/>
        </w:rPr>
        <w:t>к</w:t>
      </w:r>
      <w:r w:rsidR="006627AF" w:rsidRPr="00B44360">
        <w:rPr>
          <w:rFonts w:ascii="Times New Roman" w:hAnsi="Times New Roman" w:cs="Times New Roman"/>
          <w:sz w:val="28"/>
          <w:szCs w:val="28"/>
        </w:rPr>
        <w:t>онфиденциальн</w:t>
      </w:r>
      <w:r w:rsidR="006627AF">
        <w:rPr>
          <w:rFonts w:ascii="Times New Roman" w:hAnsi="Times New Roman" w:cs="Times New Roman"/>
          <w:sz w:val="28"/>
          <w:szCs w:val="28"/>
        </w:rPr>
        <w:t>ую</w:t>
      </w:r>
      <w:r w:rsidR="006627AF" w:rsidRPr="00B4436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6627AF">
        <w:rPr>
          <w:rFonts w:ascii="Times New Roman" w:hAnsi="Times New Roman" w:cs="Times New Roman"/>
          <w:sz w:val="28"/>
          <w:szCs w:val="28"/>
        </w:rPr>
        <w:t>ю.</w:t>
      </w:r>
    </w:p>
    <w:p w:rsidR="006627AF" w:rsidRDefault="006627AF" w:rsidP="006627AF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627AF">
        <w:rPr>
          <w:rFonts w:ascii="Times New Roman" w:hAnsi="Times New Roman" w:cs="Times New Roman"/>
          <w:b/>
          <w:bCs/>
        </w:rPr>
        <w:t xml:space="preserve"> </w:t>
      </w:r>
      <w:r w:rsidRPr="006627AF">
        <w:rPr>
          <w:rFonts w:ascii="Times New Roman" w:hAnsi="Times New Roman" w:cs="Times New Roman"/>
          <w:bCs/>
          <w:sz w:val="28"/>
          <w:szCs w:val="28"/>
        </w:rPr>
        <w:t>Получающая сторона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акционер </w:t>
      </w:r>
      <w:r w:rsidRPr="00ED6608">
        <w:rPr>
          <w:rFonts w:ascii="Times New Roman" w:hAnsi="Times New Roman" w:cs="Times New Roman"/>
          <w:bCs/>
          <w:sz w:val="28"/>
          <w:szCs w:val="28"/>
        </w:rPr>
        <w:t>ОАО «Волгограднефтемаш»</w:t>
      </w:r>
      <w:r w:rsidR="0052283C">
        <w:rPr>
          <w:rFonts w:ascii="Times New Roman" w:hAnsi="Times New Roman" w:cs="Times New Roman"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сторона Соглашения, получающая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44360">
        <w:rPr>
          <w:rFonts w:ascii="Times New Roman" w:hAnsi="Times New Roman" w:cs="Times New Roman"/>
          <w:sz w:val="28"/>
          <w:szCs w:val="28"/>
        </w:rPr>
        <w:t>онфиденциальн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4436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ю.</w:t>
      </w:r>
    </w:p>
    <w:p w:rsidR="00B44360" w:rsidRDefault="006627AF" w:rsidP="009437CD">
      <w:pPr>
        <w:autoSpaceDE w:val="0"/>
        <w:autoSpaceDN w:val="0"/>
        <w:adjustRightInd w:val="0"/>
        <w:spacing w:before="24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B44360" w:rsidRPr="00B44360">
        <w:rPr>
          <w:rFonts w:ascii="Times New Roman" w:hAnsi="Times New Roman" w:cs="Times New Roman"/>
          <w:sz w:val="28"/>
          <w:szCs w:val="28"/>
        </w:rPr>
        <w:t>Конфиденциальная информация - информация,</w:t>
      </w:r>
      <w:r w:rsidR="0052283C">
        <w:rPr>
          <w:rFonts w:ascii="Times New Roman" w:hAnsi="Times New Roman" w:cs="Times New Roman"/>
          <w:sz w:val="28"/>
          <w:szCs w:val="28"/>
        </w:rPr>
        <w:t xml:space="preserve"> составляющая коммерческую тайну</w:t>
      </w:r>
      <w:r w:rsidR="00B44360" w:rsidRPr="00B44360">
        <w:rPr>
          <w:rFonts w:ascii="Times New Roman" w:hAnsi="Times New Roman" w:cs="Times New Roman"/>
          <w:sz w:val="28"/>
          <w:szCs w:val="28"/>
        </w:rPr>
        <w:t xml:space="preserve"> - сведения любого характера (производственные, технические, экономические, организационные и другие), в том числе о результатах интеллектуальной деятельности в научно-технической сфере, а также сведения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обладателем таких сведений введен режим коммерческой тайны.</w:t>
      </w:r>
    </w:p>
    <w:p w:rsidR="00236623" w:rsidRDefault="00236623" w:rsidP="009437CD">
      <w:pPr>
        <w:autoSpaceDE w:val="0"/>
        <w:autoSpaceDN w:val="0"/>
        <w:adjustRightInd w:val="0"/>
        <w:spacing w:before="240" w:line="276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Коммерческая тайна – режим конфиде</w:t>
      </w:r>
      <w:r w:rsidR="007E53DB">
        <w:rPr>
          <w:rFonts w:ascii="Times New Roman" w:hAnsi="Times New Roman" w:cs="Times New Roman"/>
          <w:sz w:val="28"/>
          <w:szCs w:val="28"/>
        </w:rPr>
        <w:t>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:rsidR="00B44360" w:rsidRPr="00B44360" w:rsidRDefault="00B44360" w:rsidP="003409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360">
        <w:rPr>
          <w:rFonts w:ascii="Times New Roman" w:hAnsi="Times New Roman" w:cs="Times New Roman"/>
          <w:sz w:val="28"/>
          <w:szCs w:val="28"/>
        </w:rPr>
        <w:t>1.</w:t>
      </w:r>
      <w:r w:rsidR="007E53DB">
        <w:rPr>
          <w:rFonts w:ascii="Times New Roman" w:hAnsi="Times New Roman" w:cs="Times New Roman"/>
          <w:sz w:val="28"/>
          <w:szCs w:val="28"/>
        </w:rPr>
        <w:t>5.</w:t>
      </w:r>
      <w:r w:rsidRPr="00B44360">
        <w:rPr>
          <w:rFonts w:ascii="Times New Roman" w:hAnsi="Times New Roman" w:cs="Times New Roman"/>
          <w:sz w:val="28"/>
          <w:szCs w:val="28"/>
        </w:rPr>
        <w:t xml:space="preserve"> Передача</w:t>
      </w:r>
      <w:r w:rsidR="007E53DB">
        <w:rPr>
          <w:rFonts w:ascii="Times New Roman" w:hAnsi="Times New Roman" w:cs="Times New Roman"/>
          <w:sz w:val="28"/>
          <w:szCs w:val="28"/>
        </w:rPr>
        <w:t xml:space="preserve"> конфиденциальной</w:t>
      </w:r>
      <w:r w:rsidRPr="00B4436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7E53DB">
        <w:rPr>
          <w:rFonts w:ascii="Times New Roman" w:hAnsi="Times New Roman" w:cs="Times New Roman"/>
          <w:sz w:val="28"/>
          <w:szCs w:val="28"/>
        </w:rPr>
        <w:t xml:space="preserve"> - п</w:t>
      </w:r>
      <w:r w:rsidR="007E53DB" w:rsidRPr="00B44360">
        <w:rPr>
          <w:rFonts w:ascii="Times New Roman" w:hAnsi="Times New Roman" w:cs="Times New Roman"/>
          <w:sz w:val="28"/>
          <w:szCs w:val="28"/>
        </w:rPr>
        <w:t>ередача</w:t>
      </w:r>
      <w:r w:rsidR="007E53DB">
        <w:rPr>
          <w:rFonts w:ascii="Times New Roman" w:hAnsi="Times New Roman" w:cs="Times New Roman"/>
          <w:sz w:val="28"/>
          <w:szCs w:val="28"/>
        </w:rPr>
        <w:t xml:space="preserve"> конфиденциальной</w:t>
      </w:r>
      <w:r w:rsidR="007E53DB" w:rsidRPr="00B44360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Pr="00B44360">
        <w:rPr>
          <w:rFonts w:ascii="Times New Roman" w:hAnsi="Times New Roman" w:cs="Times New Roman"/>
          <w:sz w:val="28"/>
          <w:szCs w:val="28"/>
        </w:rPr>
        <w:t xml:space="preserve">, зафиксированной на материальном носителе, ее обладателем контрагенту на основании договора в объеме и на условиях, которые предусмотрены </w:t>
      </w:r>
      <w:r w:rsidR="007E53DB">
        <w:rPr>
          <w:rFonts w:ascii="Times New Roman" w:hAnsi="Times New Roman" w:cs="Times New Roman"/>
          <w:sz w:val="28"/>
          <w:szCs w:val="28"/>
        </w:rPr>
        <w:t>Соглашением</w:t>
      </w:r>
      <w:r w:rsidRPr="00B44360">
        <w:rPr>
          <w:rFonts w:ascii="Times New Roman" w:hAnsi="Times New Roman" w:cs="Times New Roman"/>
          <w:sz w:val="28"/>
          <w:szCs w:val="28"/>
        </w:rPr>
        <w:t>, включая условие о приня</w:t>
      </w:r>
      <w:r w:rsidR="007E53DB">
        <w:rPr>
          <w:rFonts w:ascii="Times New Roman" w:hAnsi="Times New Roman" w:cs="Times New Roman"/>
          <w:sz w:val="28"/>
          <w:szCs w:val="28"/>
        </w:rPr>
        <w:t>тии контрагентом установленных Соглашением</w:t>
      </w:r>
      <w:r w:rsidRPr="00B44360">
        <w:rPr>
          <w:rFonts w:ascii="Times New Roman" w:hAnsi="Times New Roman" w:cs="Times New Roman"/>
          <w:sz w:val="28"/>
          <w:szCs w:val="28"/>
        </w:rPr>
        <w:t xml:space="preserve"> мер по охране ее конфиденциальности.</w:t>
      </w:r>
    </w:p>
    <w:p w:rsidR="00B44360" w:rsidRPr="00B44360" w:rsidRDefault="00B44360" w:rsidP="003409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360">
        <w:rPr>
          <w:rFonts w:ascii="Times New Roman" w:hAnsi="Times New Roman" w:cs="Times New Roman"/>
          <w:sz w:val="28"/>
          <w:szCs w:val="28"/>
        </w:rPr>
        <w:t>1.</w:t>
      </w:r>
      <w:r w:rsidR="00761662">
        <w:rPr>
          <w:rFonts w:ascii="Times New Roman" w:hAnsi="Times New Roman" w:cs="Times New Roman"/>
          <w:sz w:val="28"/>
          <w:szCs w:val="28"/>
        </w:rPr>
        <w:t>6</w:t>
      </w:r>
      <w:r w:rsidRPr="00B44360">
        <w:rPr>
          <w:rFonts w:ascii="Times New Roman" w:hAnsi="Times New Roman" w:cs="Times New Roman"/>
          <w:sz w:val="28"/>
          <w:szCs w:val="28"/>
        </w:rPr>
        <w:t xml:space="preserve">. Разглашение </w:t>
      </w:r>
      <w:r w:rsidR="00761662">
        <w:rPr>
          <w:rFonts w:ascii="Times New Roman" w:hAnsi="Times New Roman" w:cs="Times New Roman"/>
          <w:sz w:val="28"/>
          <w:szCs w:val="28"/>
        </w:rPr>
        <w:t>конфиденциальной</w:t>
      </w:r>
      <w:r w:rsidR="00761662" w:rsidRPr="00B443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662" w:rsidRPr="00B44360">
        <w:rPr>
          <w:rFonts w:ascii="Times New Roman" w:hAnsi="Times New Roman" w:cs="Times New Roman"/>
          <w:sz w:val="28"/>
          <w:szCs w:val="28"/>
        </w:rPr>
        <w:t>информации</w:t>
      </w:r>
      <w:r w:rsidR="00761662">
        <w:rPr>
          <w:rFonts w:ascii="Times New Roman" w:hAnsi="Times New Roman" w:cs="Times New Roman"/>
          <w:sz w:val="28"/>
          <w:szCs w:val="28"/>
        </w:rPr>
        <w:t xml:space="preserve"> </w:t>
      </w:r>
      <w:r w:rsidRPr="00B44360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B44360">
        <w:rPr>
          <w:rFonts w:ascii="Times New Roman" w:hAnsi="Times New Roman" w:cs="Times New Roman"/>
          <w:sz w:val="28"/>
          <w:szCs w:val="28"/>
        </w:rPr>
        <w:t xml:space="preserve"> действие или бездействие, в результате которых </w:t>
      </w:r>
      <w:r w:rsidR="00761662">
        <w:rPr>
          <w:rFonts w:ascii="Times New Roman" w:hAnsi="Times New Roman" w:cs="Times New Roman"/>
          <w:sz w:val="28"/>
          <w:szCs w:val="28"/>
        </w:rPr>
        <w:t>конфиденциальная</w:t>
      </w:r>
      <w:r w:rsidR="00761662" w:rsidRPr="00B44360">
        <w:rPr>
          <w:rFonts w:ascii="Times New Roman" w:hAnsi="Times New Roman" w:cs="Times New Roman"/>
          <w:sz w:val="28"/>
          <w:szCs w:val="28"/>
        </w:rPr>
        <w:t xml:space="preserve"> </w:t>
      </w:r>
      <w:r w:rsidRPr="00B44360">
        <w:rPr>
          <w:rFonts w:ascii="Times New Roman" w:hAnsi="Times New Roman" w:cs="Times New Roman"/>
          <w:sz w:val="28"/>
          <w:szCs w:val="28"/>
        </w:rPr>
        <w:t xml:space="preserve">информация в любой возможной форме (устной, письменной, иной форме, в том числе с использованием технических средств) становится известной третьим лицам </w:t>
      </w:r>
      <w:r w:rsidR="00761662">
        <w:rPr>
          <w:rFonts w:ascii="Times New Roman" w:hAnsi="Times New Roman" w:cs="Times New Roman"/>
          <w:sz w:val="28"/>
          <w:szCs w:val="28"/>
        </w:rPr>
        <w:t>в нарушение настоящего Соглашения</w:t>
      </w:r>
      <w:r w:rsidRPr="00B44360">
        <w:rPr>
          <w:rFonts w:ascii="Times New Roman" w:hAnsi="Times New Roman" w:cs="Times New Roman"/>
          <w:sz w:val="28"/>
          <w:szCs w:val="28"/>
        </w:rPr>
        <w:t>.</w:t>
      </w:r>
    </w:p>
    <w:p w:rsidR="00B44360" w:rsidRPr="00B44360" w:rsidRDefault="00D24C47" w:rsidP="00D24C47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 Гриф конфиденциальности – реквизиты, свидетельствующие о степени конфиденциальной информации, наносимые на материальный носитель и/или содержащиеся в сопроводительной документации.</w:t>
      </w:r>
    </w:p>
    <w:p w:rsidR="00D24C47" w:rsidRDefault="00B44360" w:rsidP="003409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360">
        <w:rPr>
          <w:rFonts w:ascii="Times New Roman" w:hAnsi="Times New Roman" w:cs="Times New Roman"/>
          <w:sz w:val="28"/>
          <w:szCs w:val="28"/>
        </w:rPr>
        <w:t xml:space="preserve">Конфиденциальная информация </w:t>
      </w:r>
      <w:r w:rsidR="00D24C47">
        <w:rPr>
          <w:rFonts w:ascii="Times New Roman" w:hAnsi="Times New Roman" w:cs="Times New Roman"/>
          <w:sz w:val="28"/>
          <w:szCs w:val="28"/>
        </w:rPr>
        <w:t>ОАО «Волгограднефтемаш», составляющая Коммерческую тайну, должна иметь Гриф конфиденциальности: «Коммерческая тайна ОАО «Волгограднефтемаш».</w:t>
      </w:r>
    </w:p>
    <w:p w:rsidR="00D24C47" w:rsidRDefault="00D24C47" w:rsidP="0052283C">
      <w:pPr>
        <w:autoSpaceDE w:val="0"/>
        <w:autoSpaceDN w:val="0"/>
        <w:adjustRightInd w:val="0"/>
        <w:spacing w:before="360" w:line="276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24C47">
        <w:rPr>
          <w:rFonts w:ascii="Times New Roman" w:hAnsi="Times New Roman" w:cs="Times New Roman"/>
          <w:b/>
          <w:sz w:val="28"/>
          <w:szCs w:val="28"/>
        </w:rPr>
        <w:t>Условия Соглашения о конфиденциальности.</w:t>
      </w:r>
    </w:p>
    <w:p w:rsidR="00D24C47" w:rsidRPr="00D24C47" w:rsidRDefault="00D24C47" w:rsidP="00374CBF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240" w:line="276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4C47">
        <w:rPr>
          <w:rFonts w:ascii="Times New Roman" w:hAnsi="Times New Roman" w:cs="Times New Roman"/>
          <w:sz w:val="28"/>
          <w:szCs w:val="28"/>
        </w:rPr>
        <w:t xml:space="preserve">Получающая сторона обязуется использовать </w:t>
      </w:r>
      <w:proofErr w:type="gramStart"/>
      <w:r w:rsidRPr="00D24C47">
        <w:rPr>
          <w:rFonts w:ascii="Times New Roman" w:hAnsi="Times New Roman" w:cs="Times New Roman"/>
          <w:sz w:val="28"/>
          <w:szCs w:val="28"/>
        </w:rPr>
        <w:t xml:space="preserve">предоставленную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C47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D24C47">
        <w:rPr>
          <w:rFonts w:ascii="Times New Roman" w:hAnsi="Times New Roman" w:cs="Times New Roman"/>
          <w:sz w:val="28"/>
          <w:szCs w:val="28"/>
        </w:rPr>
        <w:t xml:space="preserve"> ставшую </w:t>
      </w:r>
      <w:r>
        <w:rPr>
          <w:rFonts w:ascii="Times New Roman" w:hAnsi="Times New Roman" w:cs="Times New Roman"/>
          <w:sz w:val="28"/>
          <w:szCs w:val="28"/>
        </w:rPr>
        <w:t>известной в ходе взаимодействия конфиденциальную</w:t>
      </w:r>
      <w:r w:rsidRPr="00B44360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 xml:space="preserve">ю исключительно в целях реализации своих прав акционера, указанных в Федеральном законе </w:t>
      </w:r>
      <w:r w:rsidRPr="00D24C47">
        <w:rPr>
          <w:rFonts w:ascii="Times New Roman" w:hAnsi="Times New Roman" w:cs="Times New Roman"/>
          <w:sz w:val="28"/>
          <w:szCs w:val="28"/>
        </w:rPr>
        <w:t xml:space="preserve">от </w:t>
      </w:r>
      <w:r w:rsidRPr="00D24C47">
        <w:rPr>
          <w:rFonts w:ascii="Times New Roman" w:hAnsi="Times New Roman" w:cs="Times New Roman"/>
          <w:iCs/>
          <w:sz w:val="28"/>
          <w:szCs w:val="28"/>
        </w:rPr>
        <w:t xml:space="preserve"> 26.12.1995 №208-ФЗ «Об акционерных обществах»</w:t>
      </w:r>
      <w:r w:rsidRPr="002D688C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в т.ч. в соответствии с заявленной Получающей стороной деловой целью.</w:t>
      </w:r>
      <w:r w:rsidRPr="00B443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69D" w:rsidRDefault="00F40AD5" w:rsidP="003409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069D">
        <w:rPr>
          <w:rFonts w:ascii="Times New Roman" w:hAnsi="Times New Roman" w:cs="Times New Roman"/>
          <w:sz w:val="28"/>
          <w:szCs w:val="28"/>
        </w:rPr>
        <w:t>2.2.</w:t>
      </w:r>
      <w:r w:rsidR="0085069D" w:rsidRPr="0085069D">
        <w:rPr>
          <w:rFonts w:ascii="Times New Roman" w:hAnsi="Times New Roman" w:cs="Times New Roman"/>
          <w:sz w:val="28"/>
          <w:szCs w:val="28"/>
        </w:rPr>
        <w:t xml:space="preserve"> </w:t>
      </w:r>
      <w:r w:rsidR="0085069D" w:rsidRPr="00D24C47">
        <w:rPr>
          <w:rFonts w:ascii="Times New Roman" w:hAnsi="Times New Roman" w:cs="Times New Roman"/>
          <w:sz w:val="28"/>
          <w:szCs w:val="28"/>
        </w:rPr>
        <w:t>Получающая сторона обязуется</w:t>
      </w:r>
      <w:r w:rsidR="0085069D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85069D" w:rsidRPr="00B44360">
        <w:rPr>
          <w:rFonts w:ascii="Times New Roman" w:hAnsi="Times New Roman" w:cs="Times New Roman"/>
          <w:sz w:val="28"/>
          <w:szCs w:val="28"/>
        </w:rPr>
        <w:t>сохран</w:t>
      </w:r>
      <w:r w:rsidR="0085069D">
        <w:rPr>
          <w:rFonts w:ascii="Times New Roman" w:hAnsi="Times New Roman" w:cs="Times New Roman"/>
          <w:sz w:val="28"/>
          <w:szCs w:val="28"/>
        </w:rPr>
        <w:t>ение</w:t>
      </w:r>
      <w:r w:rsidR="0085069D" w:rsidRPr="00B44360">
        <w:rPr>
          <w:rFonts w:ascii="Times New Roman" w:hAnsi="Times New Roman" w:cs="Times New Roman"/>
          <w:sz w:val="28"/>
          <w:szCs w:val="28"/>
        </w:rPr>
        <w:t xml:space="preserve"> конфиденциальност</w:t>
      </w:r>
      <w:r w:rsidR="0085069D">
        <w:rPr>
          <w:rFonts w:ascii="Times New Roman" w:hAnsi="Times New Roman" w:cs="Times New Roman"/>
          <w:sz w:val="28"/>
          <w:szCs w:val="28"/>
        </w:rPr>
        <w:t>и</w:t>
      </w:r>
      <w:r w:rsidR="0085069D" w:rsidRPr="00B44360">
        <w:rPr>
          <w:rFonts w:ascii="Times New Roman" w:hAnsi="Times New Roman" w:cs="Times New Roman"/>
          <w:sz w:val="28"/>
          <w:szCs w:val="28"/>
        </w:rPr>
        <w:t xml:space="preserve"> </w:t>
      </w:r>
      <w:r w:rsidR="0085069D">
        <w:rPr>
          <w:rFonts w:ascii="Times New Roman" w:hAnsi="Times New Roman" w:cs="Times New Roman"/>
          <w:sz w:val="28"/>
          <w:szCs w:val="28"/>
        </w:rPr>
        <w:t xml:space="preserve">всей </w:t>
      </w:r>
      <w:r w:rsidR="0085069D" w:rsidRPr="00B44360">
        <w:rPr>
          <w:rFonts w:ascii="Times New Roman" w:hAnsi="Times New Roman" w:cs="Times New Roman"/>
          <w:sz w:val="28"/>
          <w:szCs w:val="28"/>
        </w:rPr>
        <w:t>конфиденциально</w:t>
      </w:r>
      <w:r w:rsidR="0085069D">
        <w:rPr>
          <w:rFonts w:ascii="Times New Roman" w:hAnsi="Times New Roman" w:cs="Times New Roman"/>
          <w:sz w:val="28"/>
          <w:szCs w:val="28"/>
        </w:rPr>
        <w:t xml:space="preserve">й </w:t>
      </w:r>
      <w:r w:rsidR="0085069D" w:rsidRPr="00B44360">
        <w:rPr>
          <w:rFonts w:ascii="Times New Roman" w:hAnsi="Times New Roman" w:cs="Times New Roman"/>
          <w:sz w:val="28"/>
          <w:szCs w:val="28"/>
        </w:rPr>
        <w:t>информации</w:t>
      </w:r>
      <w:r w:rsidR="0085069D">
        <w:rPr>
          <w:rFonts w:ascii="Times New Roman" w:hAnsi="Times New Roman" w:cs="Times New Roman"/>
          <w:sz w:val="28"/>
          <w:szCs w:val="28"/>
        </w:rPr>
        <w:t>, полученной от Раскрывающей стороны,</w:t>
      </w:r>
      <w:r w:rsidR="0085069D" w:rsidRPr="00B44360">
        <w:rPr>
          <w:rFonts w:ascii="Times New Roman" w:hAnsi="Times New Roman" w:cs="Times New Roman"/>
          <w:sz w:val="28"/>
          <w:szCs w:val="28"/>
        </w:rPr>
        <w:t xml:space="preserve"> и </w:t>
      </w:r>
      <w:r w:rsidR="0085069D">
        <w:rPr>
          <w:rFonts w:ascii="Times New Roman" w:hAnsi="Times New Roman" w:cs="Times New Roman"/>
          <w:sz w:val="28"/>
          <w:szCs w:val="28"/>
        </w:rPr>
        <w:t>не раскрывать ее любым другим лицам, за исключением случаев, когда обязанность такого раскрытия установлена действующим законодательством, вступившим в законную силу судебным решением или по запросу уполномоченных государственных органов.</w:t>
      </w:r>
    </w:p>
    <w:p w:rsidR="0085069D" w:rsidRDefault="0085069D" w:rsidP="003409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Информация, запрошенная по мотивированному требованию уполномоченных государственных органов в пределах их компетентности, может быть предоставлена им только в случае, когда обязанность по ее предоставлению прямо установлена действующим законодательством. При этом до предоставления конфиденциальной информации, запрошенной уполн</w:t>
      </w:r>
      <w:r w:rsidR="00977563">
        <w:rPr>
          <w:rFonts w:ascii="Times New Roman" w:hAnsi="Times New Roman" w:cs="Times New Roman"/>
          <w:sz w:val="28"/>
          <w:szCs w:val="28"/>
        </w:rPr>
        <w:t xml:space="preserve">омоченными государственными органами, </w:t>
      </w:r>
      <w:r w:rsidR="00977563" w:rsidRPr="00D24C47">
        <w:rPr>
          <w:rFonts w:ascii="Times New Roman" w:hAnsi="Times New Roman" w:cs="Times New Roman"/>
          <w:sz w:val="28"/>
          <w:szCs w:val="28"/>
        </w:rPr>
        <w:t>Получающая сторона</w:t>
      </w:r>
      <w:r w:rsidR="00977563">
        <w:rPr>
          <w:rFonts w:ascii="Times New Roman" w:hAnsi="Times New Roman" w:cs="Times New Roman"/>
          <w:sz w:val="28"/>
          <w:szCs w:val="28"/>
        </w:rPr>
        <w:t xml:space="preserve"> уведомит Раскрывающую сторону о поступившем запросе, если это не запрещено законодательством.</w:t>
      </w:r>
    </w:p>
    <w:p w:rsidR="00977563" w:rsidRDefault="00977563" w:rsidP="003409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Такое уведомление должно быть предоставлено Раскрывающей стороне в письменном виде и содержать указание на положение законодательства, в силу которого </w:t>
      </w:r>
      <w:r w:rsidRPr="00D24C47">
        <w:rPr>
          <w:rFonts w:ascii="Times New Roman" w:hAnsi="Times New Roman" w:cs="Times New Roman"/>
          <w:sz w:val="28"/>
          <w:szCs w:val="28"/>
        </w:rPr>
        <w:t>Получающая сторона</w:t>
      </w:r>
      <w:r>
        <w:rPr>
          <w:rFonts w:ascii="Times New Roman" w:hAnsi="Times New Roman" w:cs="Times New Roman"/>
          <w:sz w:val="28"/>
          <w:szCs w:val="28"/>
        </w:rPr>
        <w:t xml:space="preserve"> обязана предоставить конфиденциальную информацию, а также все необходимые характеристики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запрошенной  конфиденциальной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977563" w:rsidRDefault="00977563" w:rsidP="003409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В любом случае </w:t>
      </w:r>
      <w:r w:rsidRPr="00D24C47">
        <w:rPr>
          <w:rFonts w:ascii="Times New Roman" w:hAnsi="Times New Roman" w:cs="Times New Roman"/>
          <w:sz w:val="28"/>
          <w:szCs w:val="28"/>
        </w:rPr>
        <w:t>Получающая сторона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предоставление конфиденциальной информации, предусмотренной</w:t>
      </w:r>
      <w:r w:rsidR="004A4682">
        <w:rPr>
          <w:rFonts w:ascii="Times New Roman" w:hAnsi="Times New Roman" w:cs="Times New Roman"/>
          <w:sz w:val="28"/>
          <w:szCs w:val="28"/>
        </w:rPr>
        <w:t xml:space="preserve"> настоящей статьей, только в объеме, необходимом для соблюдения требований законодательства и прилагает разумные усилия к тому, чтобы потребовать от уполномоченных лиц, которым </w:t>
      </w:r>
      <w:proofErr w:type="gramStart"/>
      <w:r w:rsidR="004A4682">
        <w:rPr>
          <w:rFonts w:ascii="Times New Roman" w:hAnsi="Times New Roman" w:cs="Times New Roman"/>
          <w:sz w:val="28"/>
          <w:szCs w:val="28"/>
        </w:rPr>
        <w:t>предоставляется  конфиденциальная</w:t>
      </w:r>
      <w:proofErr w:type="gramEnd"/>
      <w:r w:rsidR="004A4682">
        <w:rPr>
          <w:rFonts w:ascii="Times New Roman" w:hAnsi="Times New Roman" w:cs="Times New Roman"/>
          <w:sz w:val="28"/>
          <w:szCs w:val="28"/>
        </w:rPr>
        <w:t xml:space="preserve"> информация, соблюдения обязанностей по охране ее конфиденциальности, аналогичных требованиям настоящего Соглашения.</w:t>
      </w:r>
    </w:p>
    <w:p w:rsidR="00A17A17" w:rsidRDefault="00A17A17" w:rsidP="003409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C33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защиты конфиденциальной информации</w:t>
      </w:r>
      <w:r w:rsidRPr="00D24C47">
        <w:rPr>
          <w:rFonts w:ascii="Times New Roman" w:hAnsi="Times New Roman" w:cs="Times New Roman"/>
          <w:sz w:val="28"/>
          <w:szCs w:val="28"/>
        </w:rPr>
        <w:t xml:space="preserve"> Получающая сторона</w:t>
      </w:r>
      <w:r>
        <w:rPr>
          <w:rFonts w:ascii="Times New Roman" w:hAnsi="Times New Roman" w:cs="Times New Roman"/>
          <w:sz w:val="28"/>
          <w:szCs w:val="28"/>
        </w:rPr>
        <w:t xml:space="preserve"> должна принимать меры, обычно используемые в деловом обороте для защиты такого рода информации.</w:t>
      </w:r>
    </w:p>
    <w:p w:rsidR="00A17A17" w:rsidRDefault="00A17A17" w:rsidP="003409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</w:t>
      </w:r>
      <w:r w:rsidR="00C33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каждом случае передача </w:t>
      </w:r>
      <w:r w:rsidR="00C33794">
        <w:rPr>
          <w:rFonts w:ascii="Times New Roman" w:hAnsi="Times New Roman" w:cs="Times New Roman"/>
          <w:sz w:val="28"/>
          <w:szCs w:val="28"/>
        </w:rPr>
        <w:t>конфиденциальной информации</w:t>
      </w:r>
      <w:r w:rsidR="00C33794" w:rsidRPr="00D24C47">
        <w:rPr>
          <w:rFonts w:ascii="Times New Roman" w:hAnsi="Times New Roman" w:cs="Times New Roman"/>
          <w:sz w:val="28"/>
          <w:szCs w:val="28"/>
        </w:rPr>
        <w:t xml:space="preserve"> Получающ</w:t>
      </w:r>
      <w:r w:rsidR="00C33794">
        <w:rPr>
          <w:rFonts w:ascii="Times New Roman" w:hAnsi="Times New Roman" w:cs="Times New Roman"/>
          <w:sz w:val="28"/>
          <w:szCs w:val="28"/>
        </w:rPr>
        <w:t>ей стороне должна оформляться актом приема-передачи документов, содержащих сведения конфиденциального характера, который подписывается уполномоченными лицами Сторон.</w:t>
      </w:r>
    </w:p>
    <w:p w:rsidR="00C33794" w:rsidRDefault="00C33794" w:rsidP="003409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6737A1">
        <w:rPr>
          <w:rFonts w:ascii="Times New Roman" w:hAnsi="Times New Roman" w:cs="Times New Roman"/>
          <w:sz w:val="28"/>
          <w:szCs w:val="28"/>
        </w:rPr>
        <w:t>Получающая сторона обязуется соблюдать требования законодательства Российской Федерации о противодействии неправомерному использованию инсайдерской информации и манипулированию рынком и принятых в соответствии с ним нормативных правовых актов.</w:t>
      </w:r>
    </w:p>
    <w:p w:rsidR="006737A1" w:rsidRDefault="006737A1" w:rsidP="006737A1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Получающая сторона обязуется незамедлительно сообщать Раскрывающей стороне об изменениях сведений о себе, указанных в реквизитах настоящего Соглашения.</w:t>
      </w:r>
    </w:p>
    <w:p w:rsidR="006737A1" w:rsidRDefault="006737A1" w:rsidP="006737A1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Подписывая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Соглашение</w:t>
      </w:r>
      <w:r w:rsidR="00943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Получающая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сторона тем самым дает согласие Раскрывающей стороне на автоматизированную, а также без использования средств автоматизации обработку  персональных данных  Получающей стороны, а именно совершение действий, предусмотренных пунктом 3 части первой статьи 3 Федерального закона от 27.07.2006 №152-ФЗ «О персональных данных», со сведениями</w:t>
      </w:r>
      <w:r w:rsidR="009437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предоставленными Раскрывающей стороне.</w:t>
      </w:r>
    </w:p>
    <w:p w:rsidR="0085069D" w:rsidRDefault="009437CD" w:rsidP="003409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За разглашение конфиденциальной информации</w:t>
      </w:r>
      <w:r w:rsidRPr="00943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Получающая сторона несет ответственность в соответствии с действующим законодательством Российской Федерации.</w:t>
      </w:r>
    </w:p>
    <w:p w:rsidR="009437CD" w:rsidRDefault="009437CD" w:rsidP="009437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В случае разглашения конфиденциальной информации третьим лицам Получающей стороной в нарушение условий настоящего Соглашения, Получающая сторона обязана возместить Раскрывающей стороне реальный ущерб,</w:t>
      </w:r>
      <w:r w:rsidR="001F0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причиняемый таким разглашением. </w:t>
      </w:r>
    </w:p>
    <w:p w:rsidR="009437CD" w:rsidRDefault="009437CD" w:rsidP="009437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057A9E">
        <w:rPr>
          <w:rFonts w:ascii="Times New Roman" w:hAnsi="Times New Roman" w:cs="Times New Roman"/>
          <w:sz w:val="28"/>
          <w:szCs w:val="28"/>
        </w:rPr>
        <w:t>При условии выполнения требований пункта 2.6. настоящего Соглашения</w:t>
      </w:r>
      <w:r w:rsidR="00057A9E" w:rsidRPr="00057A9E">
        <w:rPr>
          <w:rFonts w:ascii="Times New Roman" w:hAnsi="Times New Roman" w:cs="Times New Roman"/>
          <w:sz w:val="28"/>
          <w:szCs w:val="28"/>
        </w:rPr>
        <w:t xml:space="preserve"> </w:t>
      </w:r>
      <w:r w:rsidR="00057A9E">
        <w:rPr>
          <w:rFonts w:ascii="Times New Roman" w:hAnsi="Times New Roman" w:cs="Times New Roman"/>
          <w:sz w:val="28"/>
          <w:szCs w:val="28"/>
        </w:rPr>
        <w:t>Получающая сторона не несет ответственности за раскрытие конфиденциальной информации, если раскрытие конфиденциальной информации произошло в соответствии с пунктами 2.2. – 2.5. настоящего Соглашения.</w:t>
      </w:r>
    </w:p>
    <w:p w:rsidR="00057A9E" w:rsidRDefault="00057A9E" w:rsidP="009437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Информация об умышленных действиях третьих лиц или неправомерных</w:t>
      </w:r>
      <w:r w:rsidRPr="00057A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действиях одной из Сторон, послуживших </w:t>
      </w:r>
      <w:r w:rsidR="00280CE9">
        <w:rPr>
          <w:rFonts w:ascii="Times New Roman" w:hAnsi="Times New Roman" w:cs="Times New Roman"/>
          <w:sz w:val="28"/>
          <w:szCs w:val="28"/>
        </w:rPr>
        <w:t xml:space="preserve">причиной </w:t>
      </w:r>
      <w:proofErr w:type="gramStart"/>
      <w:r w:rsidR="00280CE9">
        <w:rPr>
          <w:rFonts w:ascii="Times New Roman" w:hAnsi="Times New Roman" w:cs="Times New Roman"/>
          <w:sz w:val="28"/>
          <w:szCs w:val="28"/>
        </w:rPr>
        <w:t xml:space="preserve">разглашения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CE9">
        <w:rPr>
          <w:rFonts w:ascii="Times New Roman" w:hAnsi="Times New Roman" w:cs="Times New Roman"/>
          <w:sz w:val="28"/>
          <w:szCs w:val="28"/>
        </w:rPr>
        <w:t>конфиденциальной</w:t>
      </w:r>
      <w:proofErr w:type="gramEnd"/>
      <w:r w:rsidR="00280CE9">
        <w:rPr>
          <w:rFonts w:ascii="Times New Roman" w:hAnsi="Times New Roman" w:cs="Times New Roman"/>
          <w:sz w:val="28"/>
          <w:szCs w:val="28"/>
        </w:rPr>
        <w:t xml:space="preserve"> информации, в установленном законом порядке может быть направлена каждой из Сторон в правоохранительные органы для решения вопроса о возбуждении уголовного дела.</w:t>
      </w:r>
    </w:p>
    <w:p w:rsidR="00280CE9" w:rsidRDefault="00280CE9" w:rsidP="009437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44301D">
        <w:rPr>
          <w:rFonts w:ascii="Times New Roman" w:hAnsi="Times New Roman" w:cs="Times New Roman"/>
          <w:sz w:val="28"/>
          <w:szCs w:val="28"/>
        </w:rPr>
        <w:t>Получающая сторона обязана незамедлительно сообщать Раскрывающей стороне о допущенном либо ставшей ей известном факте разглашения или угрозы разглашения, незаконном получении или незаконном использовании конфиденциальной информации третьим лицам.</w:t>
      </w:r>
    </w:p>
    <w:p w:rsidR="00401872" w:rsidRDefault="007C5084" w:rsidP="009437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 Раскрывающая сторона п</w:t>
      </w:r>
      <w:r w:rsidR="00D84C2F">
        <w:rPr>
          <w:rFonts w:ascii="Times New Roman" w:hAnsi="Times New Roman" w:cs="Times New Roman"/>
          <w:sz w:val="28"/>
          <w:szCs w:val="28"/>
        </w:rPr>
        <w:t>одтверждает и гарантирует, что имеет права и полномочия на раскрытие конфиденциальной информации.</w:t>
      </w:r>
    </w:p>
    <w:p w:rsidR="00D84C2F" w:rsidRDefault="00D84C2F" w:rsidP="009437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Каждая Сторона подтверждает и гарантирует, что ей известно, что согласно применимому законодательству конфиденциальная информация может рассматриваться как инсайдерская информация.</w:t>
      </w:r>
    </w:p>
    <w:p w:rsidR="00D84C2F" w:rsidRDefault="00D84C2F" w:rsidP="009437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053255">
        <w:rPr>
          <w:rFonts w:ascii="Times New Roman" w:hAnsi="Times New Roman" w:cs="Times New Roman"/>
          <w:sz w:val="28"/>
          <w:szCs w:val="28"/>
        </w:rPr>
        <w:t>Стороны обязуются добросовестно путем переговоров разрешить все претензии, споры, противоречия или разногласия, которые могут возникнуть между ними в отношении или в связи с настоящим Соглашением, в том числе его исполнением, нарушением, прекращением или недействительностью. Однако, если Стороны окажутся не в состоянии достичь согласия, то все претензии, споры, противоречия и разногласия подлежат урегулированию в Арбитражном Суде г.Волгограда.</w:t>
      </w:r>
    </w:p>
    <w:p w:rsidR="00053255" w:rsidRDefault="00053255" w:rsidP="009437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 Настоящее Соглашение регулируется и толкуется в соответствии с законодательством Российской Федерации.</w:t>
      </w:r>
    </w:p>
    <w:p w:rsidR="00053255" w:rsidRDefault="00053255" w:rsidP="00053255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Настоящее Соглашение предоставляет собой полное Соглашение, заключенное между Сторонами в отношении обмена </w:t>
      </w:r>
      <w:r w:rsidRPr="00B44360">
        <w:rPr>
          <w:rFonts w:ascii="Times New Roman" w:hAnsi="Times New Roman" w:cs="Times New Roman"/>
          <w:sz w:val="28"/>
          <w:szCs w:val="28"/>
        </w:rPr>
        <w:t>конфиденциальн</w:t>
      </w:r>
      <w:r w:rsidR="00692ABE">
        <w:rPr>
          <w:rFonts w:ascii="Times New Roman" w:hAnsi="Times New Roman" w:cs="Times New Roman"/>
          <w:sz w:val="28"/>
          <w:szCs w:val="28"/>
        </w:rPr>
        <w:t>ой информацией и ее защиты.</w:t>
      </w:r>
    </w:p>
    <w:p w:rsidR="00692ABE" w:rsidRDefault="00692ABE" w:rsidP="00053255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Изменения и дополнения к настоящему Соглашению имеют юридическую силу, если они оформлены в виде письменного соглашения, подписанного уполномоченными представителями Сторон.</w:t>
      </w:r>
    </w:p>
    <w:p w:rsidR="009C654B" w:rsidRDefault="006A149F" w:rsidP="00053255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Настоящее Соглашение</w:t>
      </w:r>
      <w:r w:rsidR="009C654B">
        <w:rPr>
          <w:rFonts w:ascii="Times New Roman" w:hAnsi="Times New Roman" w:cs="Times New Roman"/>
          <w:sz w:val="28"/>
          <w:szCs w:val="28"/>
        </w:rPr>
        <w:t xml:space="preserve"> вступает в силу с даты его подписания. Действие Соглашения прекращается по истечении пяти лет с даты, следующей за датой предоставления Получающей стороне конфиденциальной информации.</w:t>
      </w:r>
    </w:p>
    <w:p w:rsidR="009C654B" w:rsidRDefault="009C654B" w:rsidP="00053255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2ABE" w:rsidRDefault="00692ABE" w:rsidP="009C654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48" w:hanging="4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СТОРОН</w:t>
      </w:r>
    </w:p>
    <w:p w:rsidR="00692ABE" w:rsidRDefault="00692ABE" w:rsidP="00692ABE">
      <w:pPr>
        <w:pStyle w:val="a3"/>
        <w:autoSpaceDE w:val="0"/>
        <w:autoSpaceDN w:val="0"/>
        <w:adjustRightInd w:val="0"/>
        <w:spacing w:before="240" w:line="276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00"/>
      </w:tblGrid>
      <w:tr w:rsidR="00B81232" w:rsidTr="00DC6978">
        <w:tc>
          <w:tcPr>
            <w:tcW w:w="5210" w:type="dxa"/>
          </w:tcPr>
          <w:p w:rsidR="00B81232" w:rsidRDefault="00B81232" w:rsidP="00B81232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«Волгограднефтемаш»</w:t>
            </w:r>
          </w:p>
          <w:p w:rsidR="00B81232" w:rsidRPr="00022E15" w:rsidRDefault="00B81232" w:rsidP="00022E15">
            <w:pPr>
              <w:pStyle w:val="a3"/>
              <w:autoSpaceDE w:val="0"/>
              <w:autoSpaceDN w:val="0"/>
              <w:adjustRightInd w:val="0"/>
              <w:spacing w:line="276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C3666">
              <w:rPr>
                <w:rFonts w:ascii="Times New Roman" w:hAnsi="Times New Roman" w:cs="Times New Roman"/>
                <w:sz w:val="26"/>
                <w:szCs w:val="26"/>
              </w:rPr>
              <w:t xml:space="preserve">Адрес местонахождения: </w:t>
            </w:r>
            <w:r w:rsidR="009C3666" w:rsidRPr="009C3666">
              <w:rPr>
                <w:rFonts w:ascii="Times New Roman" w:hAnsi="Times New Roman" w:cs="Times New Roman"/>
                <w:sz w:val="26"/>
                <w:szCs w:val="26"/>
              </w:rPr>
              <w:t>400011, Волгоградская область, город Волгоград, улица Электролесовская, 45</w:t>
            </w:r>
          </w:p>
        </w:tc>
        <w:tc>
          <w:tcPr>
            <w:tcW w:w="5210" w:type="dxa"/>
          </w:tcPr>
          <w:p w:rsidR="00B81232" w:rsidRDefault="00B81232" w:rsidP="00692ABE">
            <w:pPr>
              <w:pStyle w:val="a3"/>
              <w:autoSpaceDE w:val="0"/>
              <w:autoSpaceDN w:val="0"/>
              <w:adjustRightInd w:val="0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1232" w:rsidRDefault="00B81232" w:rsidP="00692ABE">
      <w:pPr>
        <w:pStyle w:val="a3"/>
        <w:autoSpaceDE w:val="0"/>
        <w:autoSpaceDN w:val="0"/>
        <w:adjustRightInd w:val="0"/>
        <w:spacing w:before="240" w:line="276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B81232" w:rsidRDefault="00B81232" w:rsidP="00692ABE">
      <w:pPr>
        <w:pStyle w:val="a3"/>
        <w:autoSpaceDE w:val="0"/>
        <w:autoSpaceDN w:val="0"/>
        <w:adjustRightInd w:val="0"/>
        <w:spacing w:before="240" w:line="276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692ABE" w:rsidRDefault="00692ABE" w:rsidP="00692ABE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9C3666" w:rsidRDefault="009C3666" w:rsidP="009C3666">
      <w:pPr>
        <w:pStyle w:val="a3"/>
        <w:autoSpaceDE w:val="0"/>
        <w:autoSpaceDN w:val="0"/>
        <w:adjustRightInd w:val="0"/>
        <w:spacing w:before="240" w:line="276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9C3666" w:rsidRPr="009C3666" w:rsidRDefault="009C3666" w:rsidP="009C3666">
      <w:pPr>
        <w:pStyle w:val="a3"/>
        <w:autoSpaceDE w:val="0"/>
        <w:autoSpaceDN w:val="0"/>
        <w:adjustRightInd w:val="0"/>
        <w:spacing w:line="276" w:lineRule="auto"/>
        <w:ind w:left="0" w:firstLine="450"/>
        <w:rPr>
          <w:rFonts w:ascii="Times New Roman" w:hAnsi="Times New Roman" w:cs="Times New Roman"/>
          <w:b/>
          <w:sz w:val="28"/>
          <w:szCs w:val="28"/>
        </w:rPr>
      </w:pPr>
      <w:r w:rsidRPr="009C3666">
        <w:rPr>
          <w:rFonts w:ascii="Times New Roman" w:hAnsi="Times New Roman" w:cs="Times New Roman"/>
          <w:b/>
          <w:sz w:val="28"/>
          <w:szCs w:val="28"/>
        </w:rPr>
        <w:t>Раскрывающая сторона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C3666">
        <w:rPr>
          <w:rFonts w:ascii="Times New Roman" w:hAnsi="Times New Roman" w:cs="Times New Roman"/>
          <w:b/>
          <w:sz w:val="28"/>
          <w:szCs w:val="28"/>
        </w:rPr>
        <w:t>Получающая сторона</w:t>
      </w:r>
    </w:p>
    <w:p w:rsidR="009C3666" w:rsidRDefault="009C3666" w:rsidP="009C3666">
      <w:pPr>
        <w:pStyle w:val="a3"/>
        <w:autoSpaceDE w:val="0"/>
        <w:autoSpaceDN w:val="0"/>
        <w:adjustRightInd w:val="0"/>
        <w:spacing w:line="276" w:lineRule="auto"/>
        <w:ind w:left="0"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                                           </w:t>
      </w:r>
    </w:p>
    <w:p w:rsidR="009C3666" w:rsidRDefault="009C3666" w:rsidP="009C3666">
      <w:pPr>
        <w:pStyle w:val="a3"/>
        <w:autoSpaceDE w:val="0"/>
        <w:autoSpaceDN w:val="0"/>
        <w:adjustRightInd w:val="0"/>
        <w:spacing w:line="276" w:lineRule="auto"/>
        <w:ind w:left="0" w:firstLine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«Волгограднефтемаш»</w:t>
      </w:r>
    </w:p>
    <w:p w:rsidR="009C3666" w:rsidRDefault="009C3666" w:rsidP="009C3666">
      <w:pPr>
        <w:pStyle w:val="a3"/>
        <w:autoSpaceDE w:val="0"/>
        <w:autoSpaceDN w:val="0"/>
        <w:adjustRightInd w:val="0"/>
        <w:spacing w:line="276" w:lineRule="auto"/>
        <w:ind w:left="0" w:firstLine="450"/>
        <w:rPr>
          <w:rFonts w:ascii="Times New Roman" w:hAnsi="Times New Roman" w:cs="Times New Roman"/>
          <w:sz w:val="28"/>
          <w:szCs w:val="28"/>
        </w:rPr>
      </w:pPr>
    </w:p>
    <w:p w:rsidR="009C3666" w:rsidRDefault="009C3666" w:rsidP="009C3666">
      <w:pPr>
        <w:pStyle w:val="a3"/>
        <w:autoSpaceDE w:val="0"/>
        <w:autoSpaceDN w:val="0"/>
        <w:adjustRightInd w:val="0"/>
        <w:spacing w:line="276" w:lineRule="auto"/>
        <w:ind w:left="0" w:firstLine="450"/>
        <w:rPr>
          <w:rFonts w:ascii="Times New Roman" w:hAnsi="Times New Roman" w:cs="Times New Roman"/>
          <w:sz w:val="28"/>
          <w:szCs w:val="28"/>
        </w:rPr>
      </w:pPr>
    </w:p>
    <w:p w:rsidR="0085069D" w:rsidRDefault="009C3666" w:rsidP="003409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В.В. Гутман                           _____________ _________</w:t>
      </w:r>
    </w:p>
    <w:p w:rsidR="009C3666" w:rsidRDefault="009C3666" w:rsidP="003409CD">
      <w:pPr>
        <w:autoSpaceDE w:val="0"/>
        <w:autoSpaceDN w:val="0"/>
        <w:adjustRightInd w:val="0"/>
        <w:spacing w:before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C3666" w:rsidSect="00B44360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2B18BE"/>
    <w:multiLevelType w:val="multilevel"/>
    <w:tmpl w:val="EBACEC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6EE475A3"/>
    <w:multiLevelType w:val="hybridMultilevel"/>
    <w:tmpl w:val="2F624D58"/>
    <w:lvl w:ilvl="0" w:tplc="E2EC0F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360"/>
    <w:rsid w:val="000229E6"/>
    <w:rsid w:val="00022E15"/>
    <w:rsid w:val="00053255"/>
    <w:rsid w:val="00057A9E"/>
    <w:rsid w:val="001D07F1"/>
    <w:rsid w:val="001F07F2"/>
    <w:rsid w:val="00236623"/>
    <w:rsid w:val="0027435B"/>
    <w:rsid w:val="00280CE9"/>
    <w:rsid w:val="002A637B"/>
    <w:rsid w:val="003409CD"/>
    <w:rsid w:val="00374CBF"/>
    <w:rsid w:val="003C3D38"/>
    <w:rsid w:val="00401872"/>
    <w:rsid w:val="0044301D"/>
    <w:rsid w:val="004A4682"/>
    <w:rsid w:val="004F4670"/>
    <w:rsid w:val="0052283C"/>
    <w:rsid w:val="00544462"/>
    <w:rsid w:val="006627AF"/>
    <w:rsid w:val="006656FB"/>
    <w:rsid w:val="006737A1"/>
    <w:rsid w:val="00690909"/>
    <w:rsid w:val="00692ABE"/>
    <w:rsid w:val="006A149F"/>
    <w:rsid w:val="00761662"/>
    <w:rsid w:val="007A5B40"/>
    <w:rsid w:val="007C5084"/>
    <w:rsid w:val="007E53DB"/>
    <w:rsid w:val="0085069D"/>
    <w:rsid w:val="008B33D9"/>
    <w:rsid w:val="009218D8"/>
    <w:rsid w:val="009437CD"/>
    <w:rsid w:val="00977563"/>
    <w:rsid w:val="00990417"/>
    <w:rsid w:val="009C3666"/>
    <w:rsid w:val="009C654B"/>
    <w:rsid w:val="00A17A17"/>
    <w:rsid w:val="00A35F70"/>
    <w:rsid w:val="00A65636"/>
    <w:rsid w:val="00AD58E0"/>
    <w:rsid w:val="00B44360"/>
    <w:rsid w:val="00B81232"/>
    <w:rsid w:val="00C33794"/>
    <w:rsid w:val="00D24C47"/>
    <w:rsid w:val="00D5562A"/>
    <w:rsid w:val="00D63ED1"/>
    <w:rsid w:val="00D84C2F"/>
    <w:rsid w:val="00DC6978"/>
    <w:rsid w:val="00E348B8"/>
    <w:rsid w:val="00E87896"/>
    <w:rsid w:val="00ED6608"/>
    <w:rsid w:val="00ED7D1C"/>
    <w:rsid w:val="00F4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D139A-93F6-408A-867F-D9D17F327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CD"/>
    <w:pPr>
      <w:ind w:left="720"/>
      <w:contextualSpacing/>
    </w:pPr>
  </w:style>
  <w:style w:type="table" w:styleId="a4">
    <w:name w:val="Table Grid"/>
    <w:basedOn w:val="a1"/>
    <w:uiPriority w:val="59"/>
    <w:rsid w:val="00B8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oudbnv</dc:creator>
  <cp:lastModifiedBy>Богдан Н.В.</cp:lastModifiedBy>
  <cp:revision>40</cp:revision>
  <dcterms:created xsi:type="dcterms:W3CDTF">2018-04-09T06:37:00Z</dcterms:created>
  <dcterms:modified xsi:type="dcterms:W3CDTF">2022-05-18T05:59:00Z</dcterms:modified>
</cp:coreProperties>
</file>